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0E26" w14:textId="77777777" w:rsidR="003850F1" w:rsidRPr="000733CD" w:rsidRDefault="003850F1" w:rsidP="003850F1">
      <w:pPr>
        <w:rPr>
          <w:rFonts w:asciiTheme="minorHAnsi" w:hAnsiTheme="minorHAnsi" w:cs="Arial"/>
          <w:b/>
          <w:color w:val="4472C4" w:themeColor="accent1"/>
          <w:sz w:val="22"/>
        </w:rPr>
      </w:pPr>
      <w:r w:rsidRPr="000733CD">
        <w:rPr>
          <w:rFonts w:asciiTheme="minorHAnsi" w:hAnsiTheme="minorHAnsi" w:cs="Arial"/>
          <w:b/>
          <w:color w:val="4472C4" w:themeColor="accent1"/>
          <w:sz w:val="22"/>
        </w:rPr>
        <w:t xml:space="preserve">St Martin „in </w:t>
      </w:r>
      <w:proofErr w:type="spellStart"/>
      <w:r w:rsidRPr="000733CD">
        <w:rPr>
          <w:rFonts w:asciiTheme="minorHAnsi" w:hAnsiTheme="minorHAnsi" w:cs="Arial"/>
          <w:b/>
          <w:color w:val="4472C4" w:themeColor="accent1"/>
          <w:sz w:val="22"/>
        </w:rPr>
        <w:t>the</w:t>
      </w:r>
      <w:proofErr w:type="spellEnd"/>
      <w:r w:rsidRPr="000733CD">
        <w:rPr>
          <w:rFonts w:asciiTheme="minorHAnsi" w:hAnsiTheme="minorHAnsi" w:cs="Arial"/>
          <w:b/>
          <w:color w:val="4472C4" w:themeColor="accent1"/>
          <w:sz w:val="22"/>
        </w:rPr>
        <w:t xml:space="preserve"> box“</w:t>
      </w:r>
    </w:p>
    <w:p w14:paraId="373DBDBE" w14:textId="77777777" w:rsidR="003850F1" w:rsidRPr="000733CD" w:rsidRDefault="003850F1" w:rsidP="003850F1">
      <w:pPr>
        <w:rPr>
          <w:rFonts w:asciiTheme="minorHAnsi" w:hAnsiTheme="minorHAnsi"/>
          <w:sz w:val="22"/>
        </w:rPr>
      </w:pPr>
    </w:p>
    <w:p w14:paraId="56A4F844"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b/>
          <w:sz w:val="22"/>
        </w:rPr>
        <w:t>Zielsetzung:</w:t>
      </w:r>
      <w:r w:rsidRPr="000733CD">
        <w:rPr>
          <w:rFonts w:asciiTheme="minorHAnsi" w:hAnsiTheme="minorHAnsi" w:cs="Arial"/>
          <w:sz w:val="22"/>
        </w:rPr>
        <w:t xml:space="preserve"> Mit der Box kann die Geschichte von </w:t>
      </w:r>
      <w:proofErr w:type="spellStart"/>
      <w:r w:rsidRPr="000733CD">
        <w:rPr>
          <w:rFonts w:asciiTheme="minorHAnsi" w:hAnsiTheme="minorHAnsi" w:cs="Arial"/>
          <w:sz w:val="22"/>
        </w:rPr>
        <w:t>St.Martin</w:t>
      </w:r>
      <w:proofErr w:type="spellEnd"/>
      <w:r w:rsidRPr="000733CD">
        <w:rPr>
          <w:rFonts w:asciiTheme="minorHAnsi" w:hAnsiTheme="minorHAnsi" w:cs="Arial"/>
          <w:sz w:val="22"/>
        </w:rPr>
        <w:t xml:space="preserve"> in einfacher Form erzählt werden. Sie enthält das Material, mit dem die Schülerinnen und Schüler selbstständig mit der Geschichte arbeiten können.</w:t>
      </w:r>
    </w:p>
    <w:p w14:paraId="11D5252B"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 xml:space="preserve">So kann zu St. Martin oder zu Heiligen allgemein differenziert gearbeitet werden. </w:t>
      </w:r>
    </w:p>
    <w:p w14:paraId="38FF9BA4"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Auch zur Wiederholung eignet sich die Box.</w:t>
      </w:r>
    </w:p>
    <w:p w14:paraId="4102C52F" w14:textId="77777777" w:rsidR="003850F1" w:rsidRPr="000733CD" w:rsidRDefault="003850F1" w:rsidP="003850F1">
      <w:pPr>
        <w:spacing w:line="360" w:lineRule="auto"/>
        <w:rPr>
          <w:rFonts w:asciiTheme="minorHAnsi" w:hAnsiTheme="minorHAnsi" w:cs="Arial"/>
          <w:sz w:val="22"/>
        </w:rPr>
      </w:pPr>
    </w:p>
    <w:p w14:paraId="2253776A"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 xml:space="preserve">Die Box steht immer bereit im Klassenraum. Will ein Kind damit arbeiten oder spielen, dann nimmt sie die Box und beginnt </w:t>
      </w:r>
      <w:proofErr w:type="gramStart"/>
      <w:r w:rsidRPr="000733CD">
        <w:rPr>
          <w:rFonts w:asciiTheme="minorHAnsi" w:hAnsiTheme="minorHAnsi" w:cs="Arial"/>
          <w:sz w:val="22"/>
        </w:rPr>
        <w:t>alleine</w:t>
      </w:r>
      <w:proofErr w:type="gramEnd"/>
      <w:r w:rsidRPr="000733CD">
        <w:rPr>
          <w:rFonts w:asciiTheme="minorHAnsi" w:hAnsiTheme="minorHAnsi" w:cs="Arial"/>
          <w:sz w:val="22"/>
        </w:rPr>
        <w:t xml:space="preserve"> oder mit einem Partner.</w:t>
      </w:r>
    </w:p>
    <w:p w14:paraId="7718E117" w14:textId="77777777" w:rsidR="003850F1" w:rsidRPr="000733CD" w:rsidRDefault="003850F1" w:rsidP="003850F1">
      <w:pPr>
        <w:spacing w:line="360" w:lineRule="auto"/>
        <w:rPr>
          <w:rFonts w:asciiTheme="minorHAnsi" w:hAnsiTheme="minorHAnsi" w:cs="Arial"/>
          <w:sz w:val="22"/>
        </w:rPr>
      </w:pPr>
    </w:p>
    <w:p w14:paraId="1080296B"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Voraussetzung ist, dass die Geschichte einmal mit der ganzen Gruppe gemeinsam erzählt wurde.</w:t>
      </w:r>
    </w:p>
    <w:p w14:paraId="1FC19D4E" w14:textId="77777777" w:rsidR="003850F1" w:rsidRPr="000733CD" w:rsidRDefault="003850F1" w:rsidP="003850F1">
      <w:pPr>
        <w:spacing w:line="360" w:lineRule="auto"/>
        <w:rPr>
          <w:rFonts w:asciiTheme="minorHAnsi" w:hAnsiTheme="minorHAnsi" w:cs="Arial"/>
          <w:sz w:val="22"/>
        </w:rPr>
      </w:pPr>
    </w:p>
    <w:p w14:paraId="61BC6BFC" w14:textId="77777777" w:rsidR="003850F1" w:rsidRPr="000733CD" w:rsidRDefault="003850F1" w:rsidP="003850F1">
      <w:pPr>
        <w:spacing w:line="360" w:lineRule="auto"/>
        <w:rPr>
          <w:rFonts w:asciiTheme="minorHAnsi" w:hAnsiTheme="minorHAnsi" w:cs="Arial"/>
          <w:b/>
          <w:sz w:val="22"/>
        </w:rPr>
      </w:pPr>
      <w:r w:rsidRPr="000733CD">
        <w:rPr>
          <w:rFonts w:asciiTheme="minorHAnsi" w:hAnsiTheme="minorHAnsi" w:cs="Arial"/>
          <w:b/>
          <w:sz w:val="22"/>
        </w:rPr>
        <w:t xml:space="preserve">Was enthält die Box? </w:t>
      </w:r>
    </w:p>
    <w:p w14:paraId="14879AA9" w14:textId="77777777" w:rsidR="003850F1" w:rsidRPr="000733CD" w:rsidRDefault="003850F1" w:rsidP="003850F1">
      <w:pPr>
        <w:spacing w:line="360" w:lineRule="auto"/>
        <w:rPr>
          <w:rFonts w:asciiTheme="minorHAnsi" w:hAnsiTheme="minorHAnsi" w:cs="Arial"/>
          <w:sz w:val="22"/>
        </w:rPr>
      </w:pPr>
    </w:p>
    <w:p w14:paraId="3144FF64"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Für die Stadt: Ein graues Tuch und ein helles Tuch.</w:t>
      </w:r>
    </w:p>
    <w:p w14:paraId="3F06696F"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Für das Stadttor: Drei Bauklötze</w:t>
      </w:r>
    </w:p>
    <w:p w14:paraId="74079373"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Für die Straße: Schnüre</w:t>
      </w:r>
    </w:p>
    <w:p w14:paraId="61B09198"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Für den Platz des Bettlers: eine kleine Runddecke oder ein rundes Stück Pappe</w:t>
      </w:r>
    </w:p>
    <w:p w14:paraId="4DCE66EF"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Für Jesus: ein (Ikonen-)Bild</w:t>
      </w:r>
    </w:p>
    <w:p w14:paraId="024FBC30" w14:textId="77777777" w:rsidR="003850F1" w:rsidRPr="000733CD" w:rsidRDefault="003850F1" w:rsidP="003850F1">
      <w:pPr>
        <w:spacing w:line="360" w:lineRule="auto"/>
        <w:rPr>
          <w:rFonts w:asciiTheme="minorHAnsi" w:hAnsiTheme="minorHAnsi" w:cs="Arial"/>
          <w:sz w:val="22"/>
        </w:rPr>
      </w:pPr>
    </w:p>
    <w:p w14:paraId="47F33D5A"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Den Bettler als Pappfigur</w:t>
      </w:r>
    </w:p>
    <w:p w14:paraId="59857D36"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Martin als Pappfigur mit Mantel</w:t>
      </w:r>
    </w:p>
    <w:p w14:paraId="71217773"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Mehrere weitere Mäntel</w:t>
      </w:r>
    </w:p>
    <w:p w14:paraId="2BF07A21" w14:textId="77777777" w:rsidR="003850F1" w:rsidRPr="000733CD" w:rsidRDefault="003850F1" w:rsidP="003850F1">
      <w:pPr>
        <w:spacing w:line="360" w:lineRule="auto"/>
        <w:rPr>
          <w:rFonts w:asciiTheme="minorHAnsi" w:hAnsiTheme="minorHAnsi" w:cs="Arial"/>
          <w:sz w:val="22"/>
        </w:rPr>
      </w:pPr>
    </w:p>
    <w:p w14:paraId="438A0780"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 xml:space="preserve">Reflexionskarten   </w:t>
      </w:r>
    </w:p>
    <w:p w14:paraId="214E863B" w14:textId="77777777" w:rsidR="003850F1" w:rsidRPr="000733CD" w:rsidRDefault="003850F1" w:rsidP="003850F1">
      <w:pPr>
        <w:spacing w:line="360" w:lineRule="auto"/>
        <w:rPr>
          <w:rFonts w:asciiTheme="minorHAnsi" w:hAnsiTheme="minorHAnsi" w:cs="Arial"/>
          <w:sz w:val="22"/>
        </w:rPr>
      </w:pPr>
    </w:p>
    <w:p w14:paraId="5C8038E8" w14:textId="77777777" w:rsidR="003850F1" w:rsidRPr="000733CD" w:rsidRDefault="003850F1" w:rsidP="003850F1">
      <w:pPr>
        <w:spacing w:line="360" w:lineRule="auto"/>
        <w:rPr>
          <w:rFonts w:asciiTheme="minorHAnsi" w:hAnsiTheme="minorHAnsi" w:cs="Arial"/>
          <w:sz w:val="22"/>
        </w:rPr>
      </w:pPr>
    </w:p>
    <w:p w14:paraId="3E141451" w14:textId="77777777" w:rsidR="003850F1" w:rsidRPr="000733CD" w:rsidRDefault="003850F1" w:rsidP="003850F1">
      <w:pPr>
        <w:spacing w:line="360" w:lineRule="auto"/>
        <w:rPr>
          <w:rFonts w:asciiTheme="minorHAnsi" w:hAnsiTheme="minorHAnsi" w:cs="Arial"/>
          <w:sz w:val="22"/>
        </w:rPr>
      </w:pPr>
    </w:p>
    <w:p w14:paraId="235C40D1" w14:textId="77777777" w:rsidR="003850F1" w:rsidRPr="000733CD" w:rsidRDefault="003850F1" w:rsidP="003850F1">
      <w:pPr>
        <w:spacing w:line="360" w:lineRule="auto"/>
        <w:rPr>
          <w:rFonts w:asciiTheme="minorHAnsi" w:hAnsiTheme="minorHAnsi" w:cs="Arial"/>
          <w:sz w:val="22"/>
        </w:rPr>
      </w:pPr>
    </w:p>
    <w:p w14:paraId="252F6027" w14:textId="77777777" w:rsidR="003850F1" w:rsidRDefault="003850F1" w:rsidP="003850F1">
      <w:pPr>
        <w:spacing w:after="160"/>
        <w:rPr>
          <w:rFonts w:asciiTheme="minorHAnsi" w:hAnsiTheme="minorHAnsi" w:cs="Arial"/>
          <w:sz w:val="22"/>
        </w:rPr>
      </w:pPr>
      <w:r>
        <w:rPr>
          <w:rFonts w:asciiTheme="minorHAnsi" w:hAnsiTheme="minorHAnsi" w:cs="Arial"/>
          <w:sz w:val="22"/>
        </w:rPr>
        <w:br w:type="page"/>
      </w:r>
    </w:p>
    <w:p w14:paraId="258883EC" w14:textId="77777777" w:rsidR="003850F1" w:rsidRPr="000733CD" w:rsidRDefault="003850F1" w:rsidP="003850F1">
      <w:pPr>
        <w:spacing w:line="360" w:lineRule="auto"/>
        <w:rPr>
          <w:rFonts w:asciiTheme="minorHAnsi" w:hAnsiTheme="minorHAnsi" w:cs="Arial"/>
          <w:sz w:val="22"/>
        </w:rPr>
      </w:pPr>
    </w:p>
    <w:p w14:paraId="0139C0B7" w14:textId="77777777" w:rsidR="003850F1" w:rsidRPr="009F50AD" w:rsidRDefault="003850F1" w:rsidP="003850F1">
      <w:pPr>
        <w:spacing w:line="360" w:lineRule="auto"/>
        <w:rPr>
          <w:rFonts w:asciiTheme="minorHAnsi" w:hAnsiTheme="minorHAnsi" w:cs="Arial"/>
          <w:b/>
          <w:sz w:val="22"/>
        </w:rPr>
      </w:pPr>
      <w:r w:rsidRPr="009F50AD">
        <w:rPr>
          <w:rFonts w:asciiTheme="minorHAnsi" w:hAnsiTheme="minorHAnsi" w:cs="Arial"/>
          <w:b/>
          <w:sz w:val="22"/>
        </w:rPr>
        <w:t xml:space="preserve">Die Geschichte von St. Martin erzählt mit „St. Martin in </w:t>
      </w:r>
      <w:proofErr w:type="spellStart"/>
      <w:r w:rsidRPr="009F50AD">
        <w:rPr>
          <w:rFonts w:asciiTheme="minorHAnsi" w:hAnsiTheme="minorHAnsi" w:cs="Arial"/>
          <w:b/>
          <w:sz w:val="22"/>
        </w:rPr>
        <w:t>the</w:t>
      </w:r>
      <w:proofErr w:type="spellEnd"/>
      <w:r w:rsidRPr="009F50AD">
        <w:rPr>
          <w:rFonts w:asciiTheme="minorHAnsi" w:hAnsiTheme="minorHAnsi" w:cs="Arial"/>
          <w:b/>
          <w:sz w:val="22"/>
        </w:rPr>
        <w:t xml:space="preserve"> box“</w:t>
      </w:r>
    </w:p>
    <w:p w14:paraId="1FA2E700" w14:textId="77777777" w:rsidR="003850F1" w:rsidRPr="000733CD" w:rsidRDefault="003850F1" w:rsidP="003850F1">
      <w:pPr>
        <w:spacing w:line="360" w:lineRule="auto"/>
        <w:rPr>
          <w:rFonts w:asciiTheme="minorHAnsi" w:hAnsiTheme="minorHAnsi" w:cs="Arial"/>
          <w:sz w:val="22"/>
        </w:rPr>
      </w:pPr>
    </w:p>
    <w:p w14:paraId="4784BF85"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Das graue Tuch auslegen und mit einem hellen Tuch darauf ein Haus legen.</w:t>
      </w:r>
    </w:p>
    <w:p w14:paraId="4AB43276" w14:textId="77777777" w:rsidR="003850F1" w:rsidRPr="000733CD" w:rsidRDefault="003850F1" w:rsidP="003850F1">
      <w:pPr>
        <w:spacing w:line="360" w:lineRule="auto"/>
        <w:rPr>
          <w:rFonts w:asciiTheme="minorHAnsi" w:hAnsiTheme="minorHAnsi" w:cs="Arial"/>
          <w:b/>
          <w:sz w:val="22"/>
        </w:rPr>
      </w:pPr>
      <w:r w:rsidRPr="000733CD">
        <w:rPr>
          <w:rFonts w:asciiTheme="minorHAnsi" w:hAnsiTheme="minorHAnsi" w:cs="Arial"/>
          <w:b/>
          <w:sz w:val="22"/>
        </w:rPr>
        <w:t>Eine Stadt. Viele Häuser. Ich lege nur eines hin. Viele Menschen leben in der Stadt. Männer und Frauen. Kinder natürlich. Reiche Leute und arme Leute. Mehr Arme Leute als reiche Leute. Manche leben in großen Häusern, andere in kleinen.</w:t>
      </w:r>
    </w:p>
    <w:p w14:paraId="7E00B2A1"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Die Bauklötze zu einem Stadttor aufstellen.</w:t>
      </w:r>
    </w:p>
    <w:p w14:paraId="7BD1BB8D" w14:textId="77777777" w:rsidR="003850F1" w:rsidRPr="000733CD" w:rsidRDefault="003850F1" w:rsidP="003850F1">
      <w:pPr>
        <w:spacing w:line="360" w:lineRule="auto"/>
        <w:rPr>
          <w:rFonts w:asciiTheme="minorHAnsi" w:hAnsiTheme="minorHAnsi" w:cs="Arial"/>
          <w:b/>
          <w:sz w:val="22"/>
        </w:rPr>
      </w:pPr>
      <w:r w:rsidRPr="000733CD">
        <w:rPr>
          <w:rFonts w:asciiTheme="minorHAnsi" w:hAnsiTheme="minorHAnsi" w:cs="Arial"/>
          <w:b/>
          <w:sz w:val="22"/>
        </w:rPr>
        <w:t xml:space="preserve">In der Stadt lebt man geschützt. Hohe Mauern sind um die Stadt gebaut. Nur durch das Stadttor kommt man hinaus. Wer in die Stadt hinein will oder aus ihr heraus, der muss durch das Stadttor gehen. Deshalb ist dort immer viel los. </w:t>
      </w:r>
    </w:p>
    <w:p w14:paraId="3815142C"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Mit Schnüren eine Straße legen und die kleine Runddecke bzw. Pappscheibe an den Wegrand legen.</w:t>
      </w:r>
    </w:p>
    <w:p w14:paraId="1BB3B0E1" w14:textId="77777777" w:rsidR="003850F1" w:rsidRPr="000733CD" w:rsidRDefault="003850F1" w:rsidP="003850F1">
      <w:pPr>
        <w:spacing w:line="360" w:lineRule="auto"/>
        <w:rPr>
          <w:rFonts w:asciiTheme="minorHAnsi" w:hAnsiTheme="minorHAnsi" w:cs="Arial"/>
          <w:b/>
          <w:sz w:val="22"/>
        </w:rPr>
      </w:pPr>
      <w:r w:rsidRPr="000733CD">
        <w:rPr>
          <w:rFonts w:asciiTheme="minorHAnsi" w:hAnsiTheme="minorHAnsi" w:cs="Arial"/>
          <w:b/>
          <w:sz w:val="22"/>
        </w:rPr>
        <w:t>In die Stadt führt eine Straße. Es ist die einzige Straße. Deshalb müssen alle, die in die Stadt wollen auf dieser Straße gehen.</w:t>
      </w:r>
    </w:p>
    <w:p w14:paraId="579579DC"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Den Bettler in die Stadt legen.</w:t>
      </w:r>
    </w:p>
    <w:p w14:paraId="1C70C9C3" w14:textId="77777777" w:rsidR="003850F1" w:rsidRPr="000733CD" w:rsidRDefault="003850F1" w:rsidP="003850F1">
      <w:pPr>
        <w:spacing w:line="360" w:lineRule="auto"/>
        <w:rPr>
          <w:rFonts w:asciiTheme="minorHAnsi" w:hAnsiTheme="minorHAnsi" w:cs="Arial"/>
          <w:b/>
          <w:sz w:val="22"/>
        </w:rPr>
      </w:pPr>
      <w:r w:rsidRPr="000733CD">
        <w:rPr>
          <w:rFonts w:asciiTheme="minorHAnsi" w:hAnsiTheme="minorHAnsi" w:cs="Arial"/>
          <w:b/>
          <w:sz w:val="22"/>
        </w:rPr>
        <w:t xml:space="preserve">In der Stadt wohnt ein besonders armer Mann. Er hat keine Arbeit. Er hat auch kein Haus. Er schläft in einem Stall. Jeden Morgen macht er sich auf den Weg. </w:t>
      </w:r>
    </w:p>
    <w:p w14:paraId="2DF8F357"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Den Bettler in langsam fortbewegen auf die Runddecke zu. Dort wird er abgelegt.</w:t>
      </w:r>
    </w:p>
    <w:p w14:paraId="429C1E9B" w14:textId="77777777" w:rsidR="003850F1" w:rsidRPr="000733CD" w:rsidRDefault="003850F1" w:rsidP="003850F1">
      <w:pPr>
        <w:spacing w:line="360" w:lineRule="auto"/>
        <w:rPr>
          <w:rFonts w:asciiTheme="minorHAnsi" w:hAnsiTheme="minorHAnsi" w:cs="Arial"/>
          <w:b/>
          <w:sz w:val="22"/>
        </w:rPr>
      </w:pPr>
      <w:r w:rsidRPr="000733CD">
        <w:rPr>
          <w:rFonts w:asciiTheme="minorHAnsi" w:hAnsiTheme="minorHAnsi" w:cs="Arial"/>
          <w:b/>
          <w:sz w:val="22"/>
        </w:rPr>
        <w:t>Er geht durch die Straßen. Er geht durch das Stadttor nach draußen. Den der Mann muss betteln. Er ist ein Bettler. Er lebt von dem, was andere ihm geben. An der Straße kommen die meisten Menschen vorbei. Deshalb hat er dort seinen Platz. Hier sitzt er jeden Tag und ruft den Menschen zu: „Gebt mir etwas zu essen oder ein wenig Geld. Habt Erbarmen mit mir. Schaut, meine Kleidung ist schon ganz zerrissen.“</w:t>
      </w:r>
    </w:p>
    <w:p w14:paraId="7A4EFD84" w14:textId="77777777" w:rsidR="003850F1" w:rsidRPr="000733CD" w:rsidRDefault="003850F1" w:rsidP="003850F1">
      <w:pPr>
        <w:spacing w:line="360" w:lineRule="auto"/>
        <w:rPr>
          <w:rFonts w:asciiTheme="minorHAnsi" w:hAnsiTheme="minorHAnsi" w:cs="Arial"/>
          <w:b/>
          <w:sz w:val="22"/>
        </w:rPr>
      </w:pPr>
      <w:r w:rsidRPr="000733CD">
        <w:rPr>
          <w:rFonts w:asciiTheme="minorHAnsi" w:hAnsiTheme="minorHAnsi" w:cs="Arial"/>
          <w:b/>
          <w:sz w:val="22"/>
        </w:rPr>
        <w:t xml:space="preserve">Auch heute sitzt er da. Aber es geht ihm schlecht. Er hat noch nichts bekommen. Denn nur wenige Menschen sind unterwegs. Es schneit, es ist </w:t>
      </w:r>
      <w:proofErr w:type="gramStart"/>
      <w:r w:rsidRPr="000733CD">
        <w:rPr>
          <w:rFonts w:asciiTheme="minorHAnsi" w:hAnsiTheme="minorHAnsi" w:cs="Arial"/>
          <w:b/>
          <w:sz w:val="22"/>
        </w:rPr>
        <w:t>bitter kalt</w:t>
      </w:r>
      <w:proofErr w:type="gramEnd"/>
      <w:r w:rsidRPr="000733CD">
        <w:rPr>
          <w:rFonts w:asciiTheme="minorHAnsi" w:hAnsiTheme="minorHAnsi" w:cs="Arial"/>
          <w:b/>
          <w:sz w:val="22"/>
        </w:rPr>
        <w:t>. Da will jeder so schnell wie möglich in sein Haus. Kommt doch jemand vorbei, so sieht der Bettler nicht, weil es so fest schneit.</w:t>
      </w:r>
    </w:p>
    <w:p w14:paraId="4360AFA8"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Martinfigur auf den Anfang des Weges legen und langsam Richtung Bettler bewegen.</w:t>
      </w:r>
    </w:p>
    <w:p w14:paraId="6F3F9FDD" w14:textId="77777777" w:rsidR="003850F1" w:rsidRPr="000733CD" w:rsidRDefault="003850F1" w:rsidP="003850F1">
      <w:pPr>
        <w:spacing w:line="360" w:lineRule="auto"/>
        <w:rPr>
          <w:rFonts w:asciiTheme="minorHAnsi" w:hAnsiTheme="minorHAnsi" w:cs="Arial"/>
          <w:b/>
          <w:sz w:val="22"/>
        </w:rPr>
      </w:pPr>
      <w:r w:rsidRPr="000733CD">
        <w:rPr>
          <w:rFonts w:asciiTheme="minorHAnsi" w:hAnsiTheme="minorHAnsi" w:cs="Arial"/>
          <w:b/>
          <w:sz w:val="22"/>
        </w:rPr>
        <w:t>An diesem Tag ist aber ein Reiter unterwegs. Ein Soldat. Man sieht es an seinem Schwert. Es ist ein wichtiger Soldat. Man sieht es an seinem großen schönen roten Mantel. Der Soldat heißt Martin. Auch Martin freut sich schon auf das warme Haus. Schnell will er in die Stadt. Aber hört er da nicht etwas?</w:t>
      </w:r>
    </w:p>
    <w:p w14:paraId="76E4C756"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Den Bettler in die Hand nehmen und in Richtung Schüler zeigen.</w:t>
      </w:r>
    </w:p>
    <w:p w14:paraId="41C0175E" w14:textId="77777777" w:rsidR="003850F1" w:rsidRPr="000733CD" w:rsidRDefault="003850F1" w:rsidP="003850F1">
      <w:pPr>
        <w:spacing w:line="360" w:lineRule="auto"/>
        <w:rPr>
          <w:rFonts w:asciiTheme="minorHAnsi" w:hAnsiTheme="minorHAnsi" w:cs="Arial"/>
          <w:b/>
          <w:sz w:val="22"/>
        </w:rPr>
      </w:pPr>
      <w:r w:rsidRPr="000733CD">
        <w:rPr>
          <w:rFonts w:asciiTheme="minorHAnsi" w:hAnsiTheme="minorHAnsi" w:cs="Arial"/>
          <w:b/>
          <w:sz w:val="22"/>
        </w:rPr>
        <w:t>Der Bettler hat Martin gesehen. Er ruft ihm: „Helft mir. Mir ist so kalt. Ich erfriere hier.“</w:t>
      </w:r>
    </w:p>
    <w:p w14:paraId="014D44FF"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Den Bettler wieder hinlegen.</w:t>
      </w:r>
    </w:p>
    <w:p w14:paraId="0C5CA7EE" w14:textId="77777777" w:rsidR="003850F1" w:rsidRPr="000733CD" w:rsidRDefault="003850F1" w:rsidP="003850F1">
      <w:pPr>
        <w:spacing w:line="360" w:lineRule="auto"/>
        <w:rPr>
          <w:rFonts w:asciiTheme="minorHAnsi" w:hAnsiTheme="minorHAnsi" w:cs="Arial"/>
          <w:b/>
          <w:sz w:val="22"/>
        </w:rPr>
      </w:pPr>
      <w:r w:rsidRPr="000733CD">
        <w:rPr>
          <w:rFonts w:asciiTheme="minorHAnsi" w:hAnsiTheme="minorHAnsi" w:cs="Arial"/>
          <w:b/>
          <w:sz w:val="22"/>
        </w:rPr>
        <w:lastRenderedPageBreak/>
        <w:t xml:space="preserve">Martin hält an. Er sieht den Bettler. „Was sitzt du denn in dieser Kälte hier draußen? Du wirst sterben. Du bist </w:t>
      </w:r>
      <w:proofErr w:type="gramStart"/>
      <w:r w:rsidRPr="000733CD">
        <w:rPr>
          <w:rFonts w:asciiTheme="minorHAnsi" w:hAnsiTheme="minorHAnsi" w:cs="Arial"/>
          <w:b/>
          <w:sz w:val="22"/>
        </w:rPr>
        <w:t>ja ganz</w:t>
      </w:r>
      <w:proofErr w:type="gramEnd"/>
      <w:r w:rsidRPr="000733CD">
        <w:rPr>
          <w:rFonts w:asciiTheme="minorHAnsi" w:hAnsiTheme="minorHAnsi" w:cs="Arial"/>
          <w:b/>
          <w:sz w:val="22"/>
        </w:rPr>
        <w:t xml:space="preserve"> ausgefroren!“ Da nimmt Martin sein Schwert und seinen Mantel. Mit dem Schwert schneidet er den Mantel in der Mitte durch.</w:t>
      </w:r>
    </w:p>
    <w:p w14:paraId="59A31F44"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Mit einer Schere den Mantel durchtrennen.</w:t>
      </w:r>
    </w:p>
    <w:p w14:paraId="61F355D2" w14:textId="77777777" w:rsidR="003850F1" w:rsidRDefault="003850F1" w:rsidP="003850F1">
      <w:pPr>
        <w:spacing w:line="360" w:lineRule="auto"/>
        <w:rPr>
          <w:rFonts w:asciiTheme="minorHAnsi" w:hAnsiTheme="minorHAnsi" w:cs="Arial"/>
          <w:b/>
          <w:sz w:val="22"/>
        </w:rPr>
      </w:pPr>
    </w:p>
    <w:p w14:paraId="4F3040D7" w14:textId="77777777" w:rsidR="003850F1" w:rsidRDefault="003850F1" w:rsidP="003850F1">
      <w:pPr>
        <w:spacing w:line="360" w:lineRule="auto"/>
        <w:rPr>
          <w:rFonts w:asciiTheme="minorHAnsi" w:hAnsiTheme="minorHAnsi" w:cs="Arial"/>
          <w:b/>
          <w:sz w:val="22"/>
        </w:rPr>
      </w:pPr>
    </w:p>
    <w:p w14:paraId="093452FF" w14:textId="77777777" w:rsidR="003850F1" w:rsidRPr="000733CD" w:rsidRDefault="003850F1" w:rsidP="003850F1">
      <w:pPr>
        <w:spacing w:line="360" w:lineRule="auto"/>
        <w:rPr>
          <w:rFonts w:asciiTheme="minorHAnsi" w:hAnsiTheme="minorHAnsi" w:cs="Arial"/>
          <w:b/>
          <w:sz w:val="22"/>
        </w:rPr>
      </w:pPr>
      <w:r w:rsidRPr="000733CD">
        <w:rPr>
          <w:rFonts w:asciiTheme="minorHAnsi" w:hAnsiTheme="minorHAnsi" w:cs="Arial"/>
          <w:b/>
          <w:sz w:val="22"/>
        </w:rPr>
        <w:t xml:space="preserve">Martin sagt: „Hier. Nimm die Hälfte meines Mantels. Dann wirst du nicht mehr frieren. Und </w:t>
      </w:r>
      <w:proofErr w:type="gramStart"/>
      <w:r w:rsidRPr="000733CD">
        <w:rPr>
          <w:rFonts w:asciiTheme="minorHAnsi" w:hAnsiTheme="minorHAnsi" w:cs="Arial"/>
          <w:b/>
          <w:sz w:val="22"/>
        </w:rPr>
        <w:t>kannst</w:t>
      </w:r>
      <w:proofErr w:type="gramEnd"/>
      <w:r w:rsidRPr="000733CD">
        <w:rPr>
          <w:rFonts w:asciiTheme="minorHAnsi" w:hAnsiTheme="minorHAnsi" w:cs="Arial"/>
          <w:b/>
          <w:sz w:val="22"/>
        </w:rPr>
        <w:t xml:space="preserve"> nach Hause gehen und dich gut zudecken in der Nacht.“ </w:t>
      </w:r>
    </w:p>
    <w:p w14:paraId="3760C0C7"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Die Hälfte des Mantels dem Bettler anziehen.</w:t>
      </w:r>
    </w:p>
    <w:p w14:paraId="15D0585B" w14:textId="77777777" w:rsidR="003850F1" w:rsidRPr="000733CD" w:rsidRDefault="003850F1" w:rsidP="003850F1">
      <w:pPr>
        <w:spacing w:line="360" w:lineRule="auto"/>
        <w:rPr>
          <w:rFonts w:asciiTheme="minorHAnsi" w:hAnsiTheme="minorHAnsi" w:cs="Arial"/>
          <w:b/>
          <w:sz w:val="22"/>
        </w:rPr>
      </w:pPr>
      <w:r w:rsidRPr="000733CD">
        <w:rPr>
          <w:rFonts w:asciiTheme="minorHAnsi" w:hAnsiTheme="minorHAnsi" w:cs="Arial"/>
          <w:b/>
          <w:sz w:val="22"/>
        </w:rPr>
        <w:t>Der Bettler bedankt sich. „Danke, Danke. Ihr seid so gut.“</w:t>
      </w:r>
    </w:p>
    <w:p w14:paraId="74DA482A" w14:textId="77777777" w:rsidR="003850F1" w:rsidRPr="000733CD" w:rsidRDefault="003850F1" w:rsidP="003850F1">
      <w:pPr>
        <w:spacing w:line="360" w:lineRule="auto"/>
        <w:rPr>
          <w:rFonts w:asciiTheme="minorHAnsi" w:hAnsiTheme="minorHAnsi" w:cs="Arial"/>
          <w:b/>
          <w:sz w:val="22"/>
        </w:rPr>
      </w:pPr>
      <w:r w:rsidRPr="000733CD">
        <w:rPr>
          <w:rFonts w:asciiTheme="minorHAnsi" w:hAnsiTheme="minorHAnsi" w:cs="Arial"/>
          <w:b/>
          <w:sz w:val="22"/>
        </w:rPr>
        <w:t>Aber Martin ist schon weitergeritten.</w:t>
      </w:r>
    </w:p>
    <w:p w14:paraId="750F5A6E"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Die Martinsfigur langsam in die Stadt bewegen zu dem Haus.</w:t>
      </w:r>
    </w:p>
    <w:p w14:paraId="690D32CE" w14:textId="77777777" w:rsidR="003850F1" w:rsidRPr="000733CD" w:rsidRDefault="003850F1" w:rsidP="003850F1">
      <w:pPr>
        <w:spacing w:line="360" w:lineRule="auto"/>
        <w:rPr>
          <w:rFonts w:asciiTheme="minorHAnsi" w:hAnsiTheme="minorHAnsi" w:cs="Arial"/>
          <w:b/>
          <w:sz w:val="22"/>
        </w:rPr>
      </w:pPr>
      <w:r w:rsidRPr="000733CD">
        <w:rPr>
          <w:rFonts w:asciiTheme="minorHAnsi" w:hAnsiTheme="minorHAnsi" w:cs="Arial"/>
          <w:b/>
          <w:sz w:val="22"/>
        </w:rPr>
        <w:t xml:space="preserve">Er will schnell ins Warme. </w:t>
      </w:r>
    </w:p>
    <w:p w14:paraId="3A630AFD"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 xml:space="preserve">Dann den Bettler in die Stadt führen. </w:t>
      </w:r>
    </w:p>
    <w:p w14:paraId="04A952F2" w14:textId="77777777" w:rsidR="003850F1" w:rsidRPr="000733CD" w:rsidRDefault="003850F1" w:rsidP="003850F1">
      <w:pPr>
        <w:spacing w:line="360" w:lineRule="auto"/>
        <w:rPr>
          <w:rFonts w:asciiTheme="minorHAnsi" w:hAnsiTheme="minorHAnsi" w:cs="Arial"/>
          <w:b/>
          <w:sz w:val="22"/>
        </w:rPr>
      </w:pPr>
      <w:r w:rsidRPr="000733CD">
        <w:rPr>
          <w:rFonts w:asciiTheme="minorHAnsi" w:hAnsiTheme="minorHAnsi" w:cs="Arial"/>
          <w:b/>
          <w:sz w:val="22"/>
        </w:rPr>
        <w:t>Auch der Bettler geht in die Stadt zurück. Er braucht keine Angst mehr zu haben, dass er heute Nacht erfriert. Er hat jetzt einen warmen Mantel.</w:t>
      </w:r>
    </w:p>
    <w:p w14:paraId="6EDFC8E1"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Das Jesusbild in das Haus zu Martin legen.</w:t>
      </w:r>
    </w:p>
    <w:p w14:paraId="1A2A5E12" w14:textId="77777777" w:rsidR="003850F1" w:rsidRPr="000733CD" w:rsidRDefault="003850F1" w:rsidP="003850F1">
      <w:pPr>
        <w:spacing w:line="360" w:lineRule="auto"/>
        <w:rPr>
          <w:rFonts w:asciiTheme="minorHAnsi" w:hAnsiTheme="minorHAnsi" w:cs="Arial"/>
          <w:b/>
          <w:sz w:val="22"/>
        </w:rPr>
      </w:pPr>
      <w:r w:rsidRPr="000733CD">
        <w:rPr>
          <w:rFonts w:asciiTheme="minorHAnsi" w:hAnsiTheme="minorHAnsi" w:cs="Arial"/>
          <w:b/>
          <w:sz w:val="22"/>
        </w:rPr>
        <w:t>In der Nacht hat Martin einen Traum. Er sieht Jesus. Er erkennt ihn am Heiligenschein. Und das Gesicht? Das Gesicht ist das Gesicht des Bettlers. Und er hat die Hälfte des Mantels umhängen! Jesus spricht zu Martin: „Martin, heute sind wir uns begegnet. Du hast mir etwas Gutes getan. Dafür danke ich dir.“</w:t>
      </w:r>
    </w:p>
    <w:p w14:paraId="6667959B" w14:textId="77777777" w:rsidR="003850F1" w:rsidRPr="000733CD" w:rsidRDefault="003850F1" w:rsidP="003850F1">
      <w:pPr>
        <w:spacing w:line="360" w:lineRule="auto"/>
        <w:rPr>
          <w:rFonts w:asciiTheme="minorHAnsi" w:hAnsiTheme="minorHAnsi" w:cs="Arial"/>
          <w:b/>
          <w:sz w:val="22"/>
        </w:rPr>
      </w:pPr>
    </w:p>
    <w:p w14:paraId="2EE33693" w14:textId="77777777" w:rsidR="003850F1" w:rsidRPr="000733CD" w:rsidRDefault="003850F1" w:rsidP="003850F1">
      <w:pPr>
        <w:spacing w:line="360" w:lineRule="auto"/>
        <w:rPr>
          <w:rFonts w:asciiTheme="minorHAnsi" w:hAnsiTheme="minorHAnsi" w:cs="Arial"/>
          <w:b/>
          <w:sz w:val="22"/>
        </w:rPr>
      </w:pPr>
      <w:r w:rsidRPr="000733CD">
        <w:rPr>
          <w:rFonts w:asciiTheme="minorHAnsi" w:hAnsiTheme="minorHAnsi" w:cs="Arial"/>
          <w:b/>
          <w:sz w:val="22"/>
        </w:rPr>
        <w:t>Ergründungsfragen:</w:t>
      </w:r>
    </w:p>
    <w:p w14:paraId="5DB16205"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Was ist dir das Liebste an der Geschichte?</w:t>
      </w:r>
    </w:p>
    <w:p w14:paraId="790A31A1"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Was ist wohl das Wichtigste an der Geschichte?</w:t>
      </w:r>
    </w:p>
    <w:p w14:paraId="171EE933"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Findest du dich in der Geschichte wieder?</w:t>
      </w:r>
    </w:p>
    <w:p w14:paraId="17E4F8CF"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Könnte man etwas weglassen und hätte doch noch die ganze Geschichte?</w:t>
      </w:r>
    </w:p>
    <w:p w14:paraId="4629E847" w14:textId="77777777" w:rsidR="003850F1" w:rsidRPr="000733CD" w:rsidRDefault="003850F1" w:rsidP="003850F1">
      <w:pPr>
        <w:spacing w:line="360" w:lineRule="auto"/>
        <w:rPr>
          <w:rFonts w:asciiTheme="minorHAnsi" w:hAnsiTheme="minorHAnsi" w:cs="Arial"/>
          <w:b/>
          <w:sz w:val="22"/>
        </w:rPr>
      </w:pPr>
    </w:p>
    <w:p w14:paraId="50C0C5C8" w14:textId="77777777" w:rsidR="003850F1" w:rsidRPr="000733CD" w:rsidRDefault="003850F1" w:rsidP="003850F1">
      <w:pPr>
        <w:spacing w:line="360" w:lineRule="auto"/>
        <w:rPr>
          <w:rFonts w:asciiTheme="minorHAnsi" w:hAnsiTheme="minorHAnsi" w:cs="Arial"/>
          <w:b/>
          <w:sz w:val="22"/>
        </w:rPr>
      </w:pPr>
      <w:r w:rsidRPr="000733CD">
        <w:rPr>
          <w:rFonts w:asciiTheme="minorHAnsi" w:hAnsiTheme="minorHAnsi" w:cs="Arial"/>
          <w:b/>
          <w:sz w:val="22"/>
        </w:rPr>
        <w:t>Nacharbeit:</w:t>
      </w:r>
    </w:p>
    <w:p w14:paraId="0E706945"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Reflexionsfragen – mit denen sich Schülerinnen und Schüler beschäftigen können.</w:t>
      </w:r>
    </w:p>
    <w:p w14:paraId="098326DB"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Was passiert nun mit dem Platz des Bettlers?</w:t>
      </w:r>
    </w:p>
    <w:p w14:paraId="0776482C"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Was träumt wohl der Bettler in der Nacht?</w:t>
      </w:r>
    </w:p>
    <w:p w14:paraId="5FBB84B1"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Was hat das alles mit der Martinslaterne zu tun?</w:t>
      </w:r>
    </w:p>
    <w:p w14:paraId="37DE69CB" w14:textId="77777777" w:rsidR="003850F1" w:rsidRPr="000733CD" w:rsidRDefault="003850F1" w:rsidP="003850F1">
      <w:pPr>
        <w:spacing w:line="360" w:lineRule="auto"/>
        <w:rPr>
          <w:rFonts w:asciiTheme="minorHAnsi" w:hAnsiTheme="minorHAnsi" w:cs="Arial"/>
          <w:sz w:val="22"/>
        </w:rPr>
      </w:pPr>
    </w:p>
    <w:p w14:paraId="6A8D755F" w14:textId="77777777" w:rsidR="003850F1" w:rsidRPr="000733CD" w:rsidRDefault="003850F1" w:rsidP="003850F1">
      <w:pPr>
        <w:spacing w:line="360" w:lineRule="auto"/>
        <w:rPr>
          <w:rFonts w:asciiTheme="minorHAnsi" w:hAnsiTheme="minorHAnsi" w:cs="Arial"/>
          <w:sz w:val="22"/>
        </w:rPr>
      </w:pPr>
      <w:r w:rsidRPr="000733CD">
        <w:rPr>
          <w:rFonts w:asciiTheme="minorHAnsi" w:hAnsiTheme="minorHAnsi" w:cs="Arial"/>
          <w:sz w:val="22"/>
        </w:rPr>
        <w:t>Oder mit Legematerial den Lieblingsplatz in der Geschichte gestalten.</w:t>
      </w:r>
    </w:p>
    <w:p w14:paraId="4FDCBB8A" w14:textId="77777777" w:rsidR="003850F1" w:rsidRPr="000733CD" w:rsidRDefault="003850F1" w:rsidP="003850F1">
      <w:pPr>
        <w:spacing w:after="160"/>
        <w:rPr>
          <w:rFonts w:asciiTheme="minorHAnsi" w:hAnsiTheme="minorHAnsi" w:cs="Arial"/>
          <w:sz w:val="22"/>
        </w:rPr>
      </w:pPr>
    </w:p>
    <w:p w14:paraId="62138AE7" w14:textId="77777777" w:rsidR="003850F1" w:rsidRPr="009F50AD" w:rsidRDefault="003850F1" w:rsidP="003850F1">
      <w:pPr>
        <w:spacing w:after="160"/>
        <w:rPr>
          <w:rFonts w:asciiTheme="minorHAnsi" w:hAnsiTheme="minorHAnsi" w:cs="Arial"/>
          <w:b/>
          <w:sz w:val="22"/>
        </w:rPr>
      </w:pPr>
      <w:r w:rsidRPr="009F50AD">
        <w:rPr>
          <w:rFonts w:asciiTheme="minorHAnsi" w:hAnsiTheme="minorHAnsi" w:cs="Arial"/>
          <w:b/>
          <w:sz w:val="22"/>
        </w:rPr>
        <w:t>Beim Einräumen:</w:t>
      </w:r>
    </w:p>
    <w:p w14:paraId="22C49DBB" w14:textId="5955803C" w:rsidR="003850F1" w:rsidRPr="000733CD" w:rsidRDefault="003850F1" w:rsidP="003850F1">
      <w:pPr>
        <w:spacing w:after="160"/>
        <w:rPr>
          <w:rFonts w:asciiTheme="minorHAnsi" w:hAnsiTheme="minorHAnsi" w:cs="Arial"/>
          <w:sz w:val="22"/>
        </w:rPr>
      </w:pPr>
      <w:r w:rsidRPr="000733CD">
        <w:rPr>
          <w:rFonts w:asciiTheme="minorHAnsi" w:hAnsiTheme="minorHAnsi" w:cs="Arial"/>
          <w:sz w:val="22"/>
        </w:rPr>
        <w:t xml:space="preserve">Jedes Teil in die Hand nehmen und kurz etwas dazu sagen. Etwa: den Mantelteil des Bettlers nehmen – „Das war die Geschichte, in der ein Bettler, vor </w:t>
      </w:r>
      <w:r w:rsidR="00E16B58" w:rsidRPr="000733CD">
        <w:rPr>
          <w:rFonts w:asciiTheme="minorHAnsi" w:hAnsiTheme="minorHAnsi" w:cs="Arial"/>
          <w:sz w:val="22"/>
        </w:rPr>
        <w:t>dem Erfrieren</w:t>
      </w:r>
      <w:r w:rsidRPr="000733CD">
        <w:rPr>
          <w:rFonts w:asciiTheme="minorHAnsi" w:hAnsiTheme="minorHAnsi" w:cs="Arial"/>
          <w:sz w:val="22"/>
        </w:rPr>
        <w:t xml:space="preserve"> gerettet wurde.“ Den Mantelteil des Martin </w:t>
      </w:r>
      <w:proofErr w:type="gramStart"/>
      <w:r w:rsidRPr="000733CD">
        <w:rPr>
          <w:rFonts w:asciiTheme="minorHAnsi" w:hAnsiTheme="minorHAnsi" w:cs="Arial"/>
          <w:sz w:val="22"/>
        </w:rPr>
        <w:t>usw.</w:t>
      </w:r>
      <w:proofErr w:type="gramEnd"/>
      <w:r w:rsidRPr="000733CD">
        <w:rPr>
          <w:rFonts w:asciiTheme="minorHAnsi" w:hAnsiTheme="minorHAnsi" w:cs="Arial"/>
          <w:sz w:val="22"/>
        </w:rPr>
        <w:t xml:space="preserve"> bis alles wieder in der Box ist. Natürlich auch Schüleräußerungen aufnehmen.</w:t>
      </w:r>
      <w:r w:rsidRPr="000733CD">
        <w:rPr>
          <w:rFonts w:asciiTheme="minorHAnsi" w:hAnsiTheme="minorHAnsi" w:cs="Arial"/>
          <w:sz w:val="22"/>
        </w:rPr>
        <w:br w:type="page"/>
      </w:r>
    </w:p>
    <w:p w14:paraId="6BE3D24B" w14:textId="77777777" w:rsidR="003850F1" w:rsidRPr="009F50AD" w:rsidRDefault="003850F1" w:rsidP="003850F1">
      <w:pPr>
        <w:spacing w:line="360" w:lineRule="auto"/>
        <w:rPr>
          <w:rFonts w:asciiTheme="minorHAnsi" w:hAnsiTheme="minorHAnsi" w:cs="Arial"/>
          <w:b/>
          <w:sz w:val="22"/>
        </w:rPr>
      </w:pPr>
      <w:r w:rsidRPr="009F50AD">
        <w:rPr>
          <w:rFonts w:asciiTheme="minorHAnsi" w:hAnsiTheme="minorHAnsi" w:cs="Arial"/>
          <w:b/>
          <w:sz w:val="22"/>
        </w:rPr>
        <w:lastRenderedPageBreak/>
        <w:t>Die Reflexionskarten für die Box</w:t>
      </w:r>
    </w:p>
    <w:p w14:paraId="1E076C67" w14:textId="77777777" w:rsidR="003850F1" w:rsidRPr="00FA4749" w:rsidRDefault="003850F1" w:rsidP="003850F1">
      <w:pPr>
        <w:spacing w:line="360" w:lineRule="auto"/>
        <w:rPr>
          <w:rFonts w:ascii="Arial" w:hAnsi="Arial" w:cs="Arial"/>
        </w:rPr>
      </w:pPr>
    </w:p>
    <w:p w14:paraId="1DD6674A" w14:textId="77777777" w:rsidR="003850F1" w:rsidRDefault="003850F1" w:rsidP="003850F1">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45453A61" w14:textId="77777777" w:rsidR="003850F1" w:rsidRDefault="003850F1" w:rsidP="003850F1">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0BDD736F" w14:textId="77777777" w:rsidR="003850F1" w:rsidRPr="00C8108E" w:rsidRDefault="003850F1" w:rsidP="003850F1">
      <w:pPr>
        <w:pBdr>
          <w:top w:val="single" w:sz="4" w:space="1" w:color="auto"/>
          <w:left w:val="single" w:sz="4" w:space="4" w:color="auto"/>
          <w:bottom w:val="single" w:sz="4" w:space="1" w:color="auto"/>
          <w:right w:val="single" w:sz="4" w:space="4" w:color="auto"/>
        </w:pBdr>
        <w:spacing w:line="360" w:lineRule="auto"/>
        <w:rPr>
          <w:rFonts w:ascii="Arial" w:hAnsi="Arial" w:cs="Arial"/>
          <w:b/>
          <w:sz w:val="52"/>
          <w:szCs w:val="52"/>
        </w:rPr>
      </w:pPr>
      <w:r>
        <w:rPr>
          <w:rFonts w:ascii="Arial" w:hAnsi="Arial" w:cs="Arial"/>
          <w:b/>
          <w:sz w:val="52"/>
          <w:szCs w:val="52"/>
        </w:rPr>
        <w:t xml:space="preserve">  </w:t>
      </w:r>
      <w:r w:rsidRPr="00C8108E">
        <w:rPr>
          <w:rFonts w:ascii="Arial" w:hAnsi="Arial" w:cs="Arial"/>
          <w:b/>
          <w:sz w:val="52"/>
          <w:szCs w:val="52"/>
        </w:rPr>
        <w:t xml:space="preserve">Was träumt wohl der Bettler?                                                      </w:t>
      </w:r>
    </w:p>
    <w:p w14:paraId="49A214C8" w14:textId="77777777" w:rsidR="003850F1" w:rsidRDefault="003850F1" w:rsidP="003850F1">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6A0423FB" w14:textId="77777777" w:rsidR="003850F1" w:rsidRDefault="003850F1" w:rsidP="003850F1">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3BE54088" w14:textId="77777777" w:rsidR="003850F1" w:rsidRDefault="003850F1" w:rsidP="003850F1">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64E96DE8" w14:textId="77777777" w:rsidR="003850F1" w:rsidRPr="004C0C29" w:rsidRDefault="003850F1" w:rsidP="003850F1">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 xml:space="preserve">  </w:t>
      </w:r>
    </w:p>
    <w:p w14:paraId="6A2A4894" w14:textId="77777777" w:rsidR="003850F1" w:rsidRDefault="003850F1" w:rsidP="003850F1">
      <w:pPr>
        <w:spacing w:line="360" w:lineRule="auto"/>
        <w:rPr>
          <w:rFonts w:ascii="Arial" w:hAnsi="Arial" w:cs="Arial"/>
        </w:rPr>
      </w:pPr>
    </w:p>
    <w:p w14:paraId="732F33CC" w14:textId="77777777" w:rsidR="003850F1" w:rsidRPr="00FA4749" w:rsidRDefault="003850F1" w:rsidP="003850F1">
      <w:pPr>
        <w:spacing w:line="360" w:lineRule="auto"/>
        <w:rPr>
          <w:rFonts w:ascii="Arial" w:hAnsi="Arial" w:cs="Arial"/>
        </w:rPr>
      </w:pPr>
    </w:p>
    <w:p w14:paraId="74E317BC" w14:textId="77777777" w:rsidR="003850F1" w:rsidRDefault="003850F1" w:rsidP="003850F1">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4712869A" w14:textId="77777777" w:rsidR="003850F1" w:rsidRPr="00C8108E" w:rsidRDefault="003850F1" w:rsidP="003850F1">
      <w:pPr>
        <w:pBdr>
          <w:top w:val="single" w:sz="4" w:space="1" w:color="auto"/>
          <w:left w:val="single" w:sz="4" w:space="4" w:color="auto"/>
          <w:bottom w:val="single" w:sz="4" w:space="1" w:color="auto"/>
          <w:right w:val="single" w:sz="4" w:space="4" w:color="auto"/>
        </w:pBdr>
        <w:spacing w:line="360" w:lineRule="auto"/>
        <w:rPr>
          <w:rFonts w:ascii="Arial" w:hAnsi="Arial" w:cs="Arial"/>
          <w:b/>
          <w:sz w:val="52"/>
          <w:szCs w:val="52"/>
        </w:rPr>
      </w:pPr>
      <w:r>
        <w:rPr>
          <w:rFonts w:ascii="Arial" w:hAnsi="Arial" w:cs="Arial"/>
          <w:b/>
          <w:sz w:val="52"/>
          <w:szCs w:val="52"/>
        </w:rPr>
        <w:t xml:space="preserve">   </w:t>
      </w:r>
      <w:r w:rsidRPr="00C8108E">
        <w:rPr>
          <w:rFonts w:ascii="Arial" w:hAnsi="Arial" w:cs="Arial"/>
          <w:b/>
          <w:sz w:val="52"/>
          <w:szCs w:val="52"/>
        </w:rPr>
        <w:t xml:space="preserve">Was </w:t>
      </w:r>
      <w:r>
        <w:rPr>
          <w:rFonts w:ascii="Arial" w:hAnsi="Arial" w:cs="Arial"/>
          <w:b/>
          <w:sz w:val="52"/>
          <w:szCs w:val="52"/>
        </w:rPr>
        <w:t xml:space="preserve">passiert mit dem Platz </w:t>
      </w:r>
      <w:r>
        <w:rPr>
          <w:rFonts w:ascii="Arial" w:hAnsi="Arial" w:cs="Arial"/>
          <w:b/>
          <w:sz w:val="52"/>
          <w:szCs w:val="52"/>
        </w:rPr>
        <w:br/>
        <w:t xml:space="preserve">   des Bettlers</w:t>
      </w:r>
      <w:r w:rsidRPr="00C8108E">
        <w:rPr>
          <w:rFonts w:ascii="Arial" w:hAnsi="Arial" w:cs="Arial"/>
          <w:b/>
          <w:sz w:val="52"/>
          <w:szCs w:val="52"/>
        </w:rPr>
        <w:t xml:space="preserve">?                                                      </w:t>
      </w:r>
    </w:p>
    <w:p w14:paraId="2CC28CCD" w14:textId="77777777" w:rsidR="003850F1" w:rsidRDefault="003850F1" w:rsidP="003850F1">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3EA0598F" w14:textId="77777777" w:rsidR="003850F1" w:rsidRDefault="003850F1" w:rsidP="003850F1">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2898888F" w14:textId="77777777" w:rsidR="003850F1" w:rsidRDefault="003850F1" w:rsidP="003850F1">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7EBBA5F8" w14:textId="77777777" w:rsidR="003850F1" w:rsidRPr="004C0C29" w:rsidRDefault="003850F1" w:rsidP="003850F1">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 xml:space="preserve"> </w:t>
      </w:r>
    </w:p>
    <w:p w14:paraId="7FDB1AFE" w14:textId="77777777" w:rsidR="003850F1" w:rsidRDefault="003850F1" w:rsidP="003850F1">
      <w:pPr>
        <w:spacing w:line="360" w:lineRule="auto"/>
        <w:rPr>
          <w:rFonts w:ascii="Arial" w:hAnsi="Arial" w:cs="Arial"/>
        </w:rPr>
      </w:pPr>
    </w:p>
    <w:p w14:paraId="13A784E0" w14:textId="77777777" w:rsidR="003850F1" w:rsidRDefault="003850F1" w:rsidP="003850F1">
      <w:pPr>
        <w:pBdr>
          <w:top w:val="single" w:sz="4" w:space="1" w:color="auto"/>
          <w:left w:val="single" w:sz="4" w:space="4" w:color="auto"/>
          <w:bottom w:val="single" w:sz="4" w:space="1" w:color="auto"/>
          <w:right w:val="single" w:sz="4" w:space="4" w:color="auto"/>
        </w:pBdr>
        <w:spacing w:line="360" w:lineRule="auto"/>
        <w:rPr>
          <w:rFonts w:ascii="Arial" w:hAnsi="Arial" w:cs="Arial"/>
          <w:b/>
          <w:sz w:val="52"/>
          <w:szCs w:val="52"/>
        </w:rPr>
      </w:pPr>
      <w:r>
        <w:rPr>
          <w:rFonts w:ascii="Arial" w:hAnsi="Arial" w:cs="Arial"/>
          <w:b/>
          <w:sz w:val="52"/>
          <w:szCs w:val="52"/>
        </w:rPr>
        <w:t xml:space="preserve">   </w:t>
      </w:r>
    </w:p>
    <w:p w14:paraId="1CA14FEE" w14:textId="77777777" w:rsidR="003850F1" w:rsidRPr="00C8108E" w:rsidRDefault="003850F1" w:rsidP="003850F1">
      <w:pPr>
        <w:pBdr>
          <w:top w:val="single" w:sz="4" w:space="1" w:color="auto"/>
          <w:left w:val="single" w:sz="4" w:space="4" w:color="auto"/>
          <w:bottom w:val="single" w:sz="4" w:space="1" w:color="auto"/>
          <w:right w:val="single" w:sz="4" w:space="4" w:color="auto"/>
        </w:pBdr>
        <w:spacing w:line="360" w:lineRule="auto"/>
        <w:rPr>
          <w:rFonts w:ascii="Arial" w:hAnsi="Arial" w:cs="Arial"/>
          <w:b/>
          <w:sz w:val="52"/>
          <w:szCs w:val="52"/>
        </w:rPr>
      </w:pPr>
      <w:r w:rsidRPr="00C8108E">
        <w:rPr>
          <w:rFonts w:ascii="Arial" w:hAnsi="Arial" w:cs="Arial"/>
          <w:b/>
          <w:sz w:val="52"/>
          <w:szCs w:val="52"/>
        </w:rPr>
        <w:t xml:space="preserve">Was </w:t>
      </w:r>
      <w:r>
        <w:rPr>
          <w:rFonts w:ascii="Arial" w:hAnsi="Arial" w:cs="Arial"/>
          <w:b/>
          <w:sz w:val="52"/>
          <w:szCs w:val="52"/>
        </w:rPr>
        <w:t>hat die Geschichte mit der Martinslaterne zu tun</w:t>
      </w:r>
      <w:r w:rsidRPr="00C8108E">
        <w:rPr>
          <w:rFonts w:ascii="Arial" w:hAnsi="Arial" w:cs="Arial"/>
          <w:b/>
          <w:sz w:val="52"/>
          <w:szCs w:val="52"/>
        </w:rPr>
        <w:t xml:space="preserve">?                                                      </w:t>
      </w:r>
    </w:p>
    <w:p w14:paraId="73842D08" w14:textId="77777777" w:rsidR="003850F1" w:rsidRDefault="003850F1" w:rsidP="003850F1">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30C0885D" w14:textId="77777777" w:rsidR="003850F1" w:rsidRDefault="003850F1" w:rsidP="003850F1">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653C2662" w14:textId="77777777" w:rsidR="003850F1" w:rsidRPr="004C0C29" w:rsidRDefault="003850F1" w:rsidP="003850F1">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 xml:space="preserve">  </w:t>
      </w:r>
    </w:p>
    <w:p w14:paraId="4F996C32" w14:textId="77777777" w:rsidR="003850F1" w:rsidRDefault="003850F1" w:rsidP="003850F1">
      <w:pPr>
        <w:spacing w:line="360" w:lineRule="auto"/>
        <w:rPr>
          <w:rFonts w:ascii="Arial" w:hAnsi="Arial" w:cs="Arial"/>
        </w:rPr>
      </w:pPr>
      <w:r w:rsidRPr="004C0C29">
        <w:rPr>
          <w:rFonts w:ascii="Arial" w:hAnsi="Arial" w:cs="Arial"/>
        </w:rPr>
        <w:br w:type="page"/>
      </w:r>
    </w:p>
    <w:p w14:paraId="4BD897E6" w14:textId="77777777" w:rsidR="003850F1" w:rsidRDefault="003850F1" w:rsidP="003850F1">
      <w:pPr>
        <w:spacing w:line="360" w:lineRule="auto"/>
        <w:rPr>
          <w:rFonts w:ascii="Arial" w:hAnsi="Arial" w:cs="Arial"/>
        </w:rPr>
      </w:pPr>
    </w:p>
    <w:p w14:paraId="4F48354F" w14:textId="77777777" w:rsidR="003850F1" w:rsidRDefault="003850F1" w:rsidP="003850F1">
      <w:pPr>
        <w:spacing w:line="360" w:lineRule="auto"/>
        <w:rPr>
          <w:rFonts w:ascii="Arial" w:hAnsi="Arial" w:cs="Arial"/>
        </w:rPr>
      </w:pPr>
      <w:r>
        <w:rPr>
          <w:rFonts w:ascii="Arial" w:hAnsi="Arial" w:cs="Arial"/>
        </w:rPr>
        <w:t xml:space="preserve">Martinsfigur </w:t>
      </w:r>
    </w:p>
    <w:p w14:paraId="203200FA" w14:textId="77777777" w:rsidR="003850F1" w:rsidRDefault="003850F1" w:rsidP="003850F1">
      <w:pPr>
        <w:spacing w:line="360" w:lineRule="auto"/>
        <w:rPr>
          <w:rFonts w:ascii="Arial" w:hAnsi="Arial" w:cs="Arial"/>
        </w:rPr>
      </w:pPr>
    </w:p>
    <w:p w14:paraId="395C322A" w14:textId="77777777" w:rsidR="003850F1" w:rsidRDefault="003850F1" w:rsidP="003850F1">
      <w:pPr>
        <w:spacing w:line="360" w:lineRule="auto"/>
        <w:rPr>
          <w:rFonts w:ascii="Arial" w:hAnsi="Arial" w:cs="Arial"/>
        </w:rPr>
      </w:pPr>
      <w:r>
        <w:rPr>
          <w:noProof/>
        </w:rPr>
        <w:lastRenderedPageBreak/>
        <w:drawing>
          <wp:inline distT="0" distB="0" distL="0" distR="0" wp14:anchorId="7C4B12DE" wp14:editId="671FC4E2">
            <wp:extent cx="5867400" cy="840211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45" r="1474" b="1417"/>
                    <a:stretch/>
                  </pic:blipFill>
                  <pic:spPr bwMode="auto">
                    <a:xfrm>
                      <a:off x="0" y="0"/>
                      <a:ext cx="5868721" cy="8404008"/>
                    </a:xfrm>
                    <a:prstGeom prst="rect">
                      <a:avLst/>
                    </a:prstGeom>
                    <a:noFill/>
                    <a:ln>
                      <a:noFill/>
                    </a:ln>
                    <a:extLst>
                      <a:ext uri="{53640926-AAD7-44D8-BBD7-CCE9431645EC}">
                        <a14:shadowObscured xmlns:a14="http://schemas.microsoft.com/office/drawing/2010/main"/>
                      </a:ext>
                    </a:extLst>
                  </pic:spPr>
                </pic:pic>
              </a:graphicData>
            </a:graphic>
          </wp:inline>
        </w:drawing>
      </w:r>
    </w:p>
    <w:p w14:paraId="20FD49B4" w14:textId="77777777" w:rsidR="003850F1" w:rsidRDefault="003850F1" w:rsidP="003850F1">
      <w:pPr>
        <w:spacing w:line="360" w:lineRule="auto"/>
        <w:rPr>
          <w:rFonts w:ascii="Arial" w:hAnsi="Arial" w:cs="Arial"/>
        </w:rPr>
      </w:pPr>
    </w:p>
    <w:p w14:paraId="30014D11" w14:textId="77777777" w:rsidR="003850F1" w:rsidRDefault="003850F1" w:rsidP="003850F1">
      <w:pPr>
        <w:spacing w:line="360" w:lineRule="auto"/>
        <w:rPr>
          <w:rFonts w:ascii="Arial" w:hAnsi="Arial" w:cs="Arial"/>
        </w:rPr>
      </w:pPr>
    </w:p>
    <w:p w14:paraId="3CF65460" w14:textId="77777777" w:rsidR="003850F1" w:rsidRDefault="003850F1" w:rsidP="003850F1">
      <w:pPr>
        <w:spacing w:line="360" w:lineRule="auto"/>
        <w:rPr>
          <w:rFonts w:ascii="Arial" w:hAnsi="Arial" w:cs="Arial"/>
        </w:rPr>
      </w:pPr>
    </w:p>
    <w:p w14:paraId="510FC07D" w14:textId="77777777" w:rsidR="003850F1" w:rsidRDefault="003850F1" w:rsidP="003850F1">
      <w:pPr>
        <w:spacing w:line="360" w:lineRule="auto"/>
        <w:rPr>
          <w:rFonts w:ascii="Arial" w:hAnsi="Arial" w:cs="Arial"/>
        </w:rPr>
      </w:pPr>
      <w:r>
        <w:rPr>
          <w:rFonts w:ascii="Arial" w:hAnsi="Arial" w:cs="Arial"/>
        </w:rPr>
        <w:t>Bettler</w:t>
      </w:r>
    </w:p>
    <w:p w14:paraId="64585E8A" w14:textId="77777777" w:rsidR="003850F1" w:rsidRDefault="003850F1" w:rsidP="003850F1">
      <w:pPr>
        <w:spacing w:after="160"/>
        <w:rPr>
          <w:rFonts w:ascii="Arial" w:hAnsi="Arial" w:cs="Arial"/>
        </w:rPr>
      </w:pPr>
      <w:r>
        <w:rPr>
          <w:noProof/>
        </w:rPr>
        <w:drawing>
          <wp:inline distT="0" distB="0" distL="0" distR="0" wp14:anchorId="48D10438" wp14:editId="159BA453">
            <wp:extent cx="5162550" cy="6334125"/>
            <wp:effectExtent l="0" t="0" r="0"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340" t="3951" r="12296" b="22799"/>
                    <a:stretch/>
                  </pic:blipFill>
                  <pic:spPr bwMode="auto">
                    <a:xfrm rot="10800000">
                      <a:off x="0" y="0"/>
                      <a:ext cx="5162550" cy="6334125"/>
                    </a:xfrm>
                    <a:prstGeom prst="rect">
                      <a:avLst/>
                    </a:prstGeom>
                    <a:noFill/>
                    <a:ln>
                      <a:noFill/>
                    </a:ln>
                    <a:extLst>
                      <a:ext uri="{53640926-AAD7-44D8-BBD7-CCE9431645EC}">
                        <a14:shadowObscured xmlns:a14="http://schemas.microsoft.com/office/drawing/2010/main"/>
                      </a:ext>
                    </a:extLst>
                  </pic:spPr>
                </pic:pic>
              </a:graphicData>
            </a:graphic>
          </wp:inline>
        </w:drawing>
      </w:r>
    </w:p>
    <w:p w14:paraId="2D2FB9E3" w14:textId="77777777" w:rsidR="003850F1" w:rsidRDefault="003850F1" w:rsidP="003850F1">
      <w:pPr>
        <w:spacing w:after="160"/>
        <w:rPr>
          <w:rFonts w:ascii="Arial" w:hAnsi="Arial" w:cs="Arial"/>
        </w:rPr>
      </w:pPr>
    </w:p>
    <w:p w14:paraId="1AFB0692" w14:textId="77777777" w:rsidR="003850F1" w:rsidRDefault="003850F1" w:rsidP="003850F1">
      <w:pPr>
        <w:spacing w:after="160"/>
        <w:rPr>
          <w:rFonts w:ascii="Arial" w:hAnsi="Arial" w:cs="Arial"/>
        </w:rPr>
      </w:pPr>
    </w:p>
    <w:p w14:paraId="2B37BEFF" w14:textId="77777777" w:rsidR="003850F1" w:rsidRDefault="003850F1" w:rsidP="003850F1">
      <w:pPr>
        <w:spacing w:after="160"/>
        <w:rPr>
          <w:rFonts w:ascii="Arial" w:hAnsi="Arial" w:cs="Arial"/>
        </w:rPr>
      </w:pPr>
    </w:p>
    <w:p w14:paraId="14A6F9B5" w14:textId="77777777" w:rsidR="003850F1" w:rsidRDefault="003850F1" w:rsidP="003850F1">
      <w:pPr>
        <w:spacing w:after="160"/>
        <w:rPr>
          <w:rFonts w:ascii="Arial" w:hAnsi="Arial" w:cs="Arial"/>
        </w:rPr>
      </w:pPr>
    </w:p>
    <w:p w14:paraId="64C649A7" w14:textId="77777777" w:rsidR="003850F1" w:rsidRDefault="003850F1" w:rsidP="003850F1">
      <w:pPr>
        <w:spacing w:after="160"/>
        <w:rPr>
          <w:rFonts w:ascii="Arial" w:hAnsi="Arial" w:cs="Arial"/>
        </w:rPr>
      </w:pPr>
    </w:p>
    <w:p w14:paraId="26046EA6" w14:textId="77777777" w:rsidR="003850F1" w:rsidRDefault="003850F1" w:rsidP="003850F1">
      <w:pPr>
        <w:spacing w:after="160"/>
        <w:rPr>
          <w:rFonts w:ascii="Arial" w:hAnsi="Arial" w:cs="Arial"/>
        </w:rPr>
      </w:pPr>
    </w:p>
    <w:p w14:paraId="1315AE20" w14:textId="77777777" w:rsidR="003850F1" w:rsidRDefault="003850F1" w:rsidP="003850F1">
      <w:pPr>
        <w:spacing w:after="160"/>
        <w:rPr>
          <w:rFonts w:ascii="Arial" w:hAnsi="Arial" w:cs="Arial"/>
        </w:rPr>
      </w:pPr>
    </w:p>
    <w:p w14:paraId="41C5B09B" w14:textId="77777777" w:rsidR="003850F1" w:rsidRDefault="003850F1" w:rsidP="003850F1">
      <w:pPr>
        <w:spacing w:after="160"/>
        <w:rPr>
          <w:rFonts w:ascii="Arial" w:hAnsi="Arial" w:cs="Arial"/>
        </w:rPr>
      </w:pPr>
    </w:p>
    <w:p w14:paraId="5814FFE0" w14:textId="77777777" w:rsidR="003850F1" w:rsidRDefault="003850F1" w:rsidP="003850F1">
      <w:pPr>
        <w:spacing w:after="160"/>
        <w:rPr>
          <w:rFonts w:ascii="Arial" w:hAnsi="Arial" w:cs="Arial"/>
        </w:rPr>
      </w:pPr>
    </w:p>
    <w:p w14:paraId="38A91ED9" w14:textId="77777777" w:rsidR="003850F1" w:rsidRDefault="003850F1" w:rsidP="003850F1">
      <w:pPr>
        <w:spacing w:after="160"/>
        <w:rPr>
          <w:rFonts w:ascii="Arial" w:hAnsi="Arial" w:cs="Arial"/>
        </w:rPr>
      </w:pPr>
    </w:p>
    <w:p w14:paraId="4B1148F1" w14:textId="77777777" w:rsidR="003850F1" w:rsidRDefault="003850F1" w:rsidP="003850F1">
      <w:pPr>
        <w:spacing w:after="160"/>
        <w:rPr>
          <w:rFonts w:ascii="Arial" w:hAnsi="Arial" w:cs="Arial"/>
        </w:rPr>
      </w:pPr>
    </w:p>
    <w:p w14:paraId="712824C8" w14:textId="77777777" w:rsidR="003850F1" w:rsidRDefault="003850F1" w:rsidP="003850F1">
      <w:pPr>
        <w:spacing w:after="160"/>
        <w:rPr>
          <w:rFonts w:ascii="Arial" w:hAnsi="Arial" w:cs="Arial"/>
        </w:rPr>
      </w:pPr>
      <w:r>
        <w:rPr>
          <w:rFonts w:ascii="Arial" w:hAnsi="Arial" w:cs="Arial"/>
        </w:rPr>
        <w:t>Mantel</w:t>
      </w:r>
    </w:p>
    <w:p w14:paraId="2C1807B1" w14:textId="77777777" w:rsidR="003850F1" w:rsidRDefault="003850F1" w:rsidP="003850F1">
      <w:pPr>
        <w:spacing w:after="160"/>
        <w:rPr>
          <w:rFonts w:ascii="Arial" w:hAnsi="Arial" w:cs="Arial"/>
        </w:rPr>
      </w:pPr>
    </w:p>
    <w:p w14:paraId="30EBCEAB" w14:textId="77777777" w:rsidR="003850F1" w:rsidRDefault="003850F1" w:rsidP="003850F1">
      <w:pPr>
        <w:spacing w:after="160"/>
        <w:rPr>
          <w:rFonts w:ascii="Arial" w:hAnsi="Arial" w:cs="Arial"/>
        </w:rPr>
      </w:pPr>
      <w:r>
        <w:rPr>
          <w:noProof/>
        </w:rPr>
        <w:drawing>
          <wp:inline distT="0" distB="0" distL="0" distR="0" wp14:anchorId="0EFBBEAD" wp14:editId="6ACEA100">
            <wp:extent cx="3905250" cy="535305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34" t="3195" r="35250" b="34903"/>
                    <a:stretch/>
                  </pic:blipFill>
                  <pic:spPr bwMode="auto">
                    <a:xfrm>
                      <a:off x="0" y="0"/>
                      <a:ext cx="3905250" cy="535305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rPr>
        <w:br w:type="page"/>
      </w:r>
    </w:p>
    <w:p w14:paraId="616446E4" w14:textId="77777777" w:rsidR="003850F1" w:rsidRDefault="003850F1" w:rsidP="003850F1"/>
    <w:p w14:paraId="5F0091B0" w14:textId="77777777" w:rsidR="003850F1" w:rsidRDefault="003850F1" w:rsidP="003850F1"/>
    <w:p w14:paraId="33E1E641" w14:textId="77777777" w:rsidR="003850F1" w:rsidRDefault="003850F1" w:rsidP="003850F1">
      <w:pPr>
        <w:spacing w:after="160"/>
      </w:pPr>
      <w:r>
        <w:br w:type="page"/>
      </w:r>
    </w:p>
    <w:p w14:paraId="2E9E2517" w14:textId="77777777" w:rsidR="003850F1" w:rsidRDefault="003850F1"/>
    <w:sectPr w:rsidR="003850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F1"/>
    <w:rsid w:val="0015278C"/>
    <w:rsid w:val="003850F1"/>
    <w:rsid w:val="00E16B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61C03"/>
  <w15:chartTrackingRefBased/>
  <w15:docId w15:val="{CB97A946-E19E-4FE3-816C-F66EE8B1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50F1"/>
    <w:pPr>
      <w:spacing w:after="0"/>
    </w:pPr>
    <w:rPr>
      <w:rFonts w:ascii="Arial Narrow" w:hAnsi="Arial Narrow"/>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794</Words>
  <Characters>5007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Schwarzmüller</dc:creator>
  <cp:keywords/>
  <dc:description/>
  <cp:lastModifiedBy>Stefan Schwarzmüller</cp:lastModifiedBy>
  <cp:revision>2</cp:revision>
  <dcterms:created xsi:type="dcterms:W3CDTF">2021-07-21T14:50:00Z</dcterms:created>
  <dcterms:modified xsi:type="dcterms:W3CDTF">2022-10-09T20:25:00Z</dcterms:modified>
</cp:coreProperties>
</file>